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DC" w:rsidRDefault="00E966FD">
      <w:pPr>
        <w:rPr>
          <w:b/>
          <w:color w:val="E36C0A" w:themeColor="accent6" w:themeShade="BF"/>
          <w:szCs w:val="24"/>
        </w:rPr>
      </w:pPr>
      <w:r>
        <w:rPr>
          <w:noProof/>
        </w:rPr>
        <w:drawing>
          <wp:inline distT="0" distB="0" distL="0" distR="0">
            <wp:extent cx="1369488" cy="388620"/>
            <wp:effectExtent l="19050" t="0" r="2112" b="0"/>
            <wp:docPr id="4" name="圖片 2" descr="標準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標準字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53" cy="3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F79" w:rsidRDefault="008744DC">
      <w:pPr>
        <w:rPr>
          <w:b/>
          <w:color w:val="E36C0A" w:themeColor="accent6" w:themeShade="BF"/>
          <w:sz w:val="26"/>
          <w:szCs w:val="26"/>
        </w:rPr>
      </w:pPr>
      <w:r w:rsidRPr="00BB3F79">
        <w:rPr>
          <w:rFonts w:hint="eastAsia"/>
          <w:b/>
          <w:color w:val="E36C0A" w:themeColor="accent6" w:themeShade="BF"/>
          <w:sz w:val="26"/>
          <w:szCs w:val="26"/>
        </w:rPr>
        <w:t>2013</w:t>
      </w:r>
      <w:r w:rsidR="00E966FD" w:rsidRPr="00BB3F79">
        <w:rPr>
          <w:rFonts w:hint="eastAsia"/>
          <w:b/>
          <w:color w:val="E36C0A" w:themeColor="accent6" w:themeShade="BF"/>
          <w:sz w:val="26"/>
          <w:szCs w:val="26"/>
        </w:rPr>
        <w:t>全球化人力資本高峰會</w:t>
      </w:r>
      <w:proofErr w:type="gramStart"/>
      <w:r w:rsidR="00E966FD" w:rsidRPr="00BB3F79">
        <w:rPr>
          <w:rFonts w:hint="eastAsia"/>
          <w:b/>
          <w:color w:val="E36C0A" w:themeColor="accent6" w:themeShade="BF"/>
          <w:sz w:val="26"/>
          <w:szCs w:val="26"/>
        </w:rPr>
        <w:t>│</w:t>
      </w:r>
      <w:proofErr w:type="gramEnd"/>
    </w:p>
    <w:p w:rsidR="00E966FD" w:rsidRPr="00BB3F79" w:rsidRDefault="00E966FD">
      <w:pPr>
        <w:rPr>
          <w:color w:val="E36C0A" w:themeColor="accent6" w:themeShade="BF"/>
          <w:sz w:val="26"/>
          <w:szCs w:val="26"/>
        </w:rPr>
      </w:pPr>
      <w:r w:rsidRPr="00BB3F79">
        <w:rPr>
          <w:rFonts w:hint="eastAsia"/>
          <w:b/>
          <w:color w:val="E36C0A" w:themeColor="accent6" w:themeShade="BF"/>
          <w:sz w:val="26"/>
          <w:szCs w:val="26"/>
        </w:rPr>
        <w:t>9/5</w:t>
      </w:r>
      <w:r w:rsidRPr="00BB3F79">
        <w:rPr>
          <w:rFonts w:hint="eastAsia"/>
          <w:b/>
          <w:color w:val="E36C0A" w:themeColor="accent6" w:themeShade="BF"/>
          <w:sz w:val="26"/>
          <w:szCs w:val="26"/>
        </w:rPr>
        <w:t>、</w:t>
      </w:r>
      <w:r w:rsidRPr="00BB3F79">
        <w:rPr>
          <w:rFonts w:hint="eastAsia"/>
          <w:b/>
          <w:color w:val="E36C0A" w:themeColor="accent6" w:themeShade="BF"/>
          <w:sz w:val="26"/>
          <w:szCs w:val="26"/>
        </w:rPr>
        <w:t xml:space="preserve">9/6 </w:t>
      </w:r>
      <w:r w:rsidRPr="00BB3F79">
        <w:rPr>
          <w:rFonts w:hint="eastAsia"/>
          <w:b/>
          <w:color w:val="E36C0A" w:themeColor="accent6" w:themeShade="BF"/>
          <w:sz w:val="26"/>
          <w:szCs w:val="26"/>
        </w:rPr>
        <w:t>台北國際會議中心</w:t>
      </w:r>
      <w:r w:rsidR="00BD07E3" w:rsidRPr="00BB3F79">
        <w:rPr>
          <w:rFonts w:hint="eastAsia"/>
          <w:b/>
          <w:color w:val="E36C0A" w:themeColor="accent6" w:themeShade="BF"/>
          <w:sz w:val="26"/>
          <w:szCs w:val="26"/>
        </w:rPr>
        <w:t xml:space="preserve"> </w:t>
      </w:r>
      <w:r w:rsidR="00FE24DF" w:rsidRPr="00BB3F79">
        <w:rPr>
          <w:rFonts w:hint="eastAsia"/>
          <w:b/>
          <w:color w:val="E36C0A" w:themeColor="accent6" w:themeShade="BF"/>
          <w:sz w:val="26"/>
          <w:szCs w:val="26"/>
        </w:rPr>
        <w:t>上午</w:t>
      </w:r>
      <w:r w:rsidR="00FE24DF" w:rsidRPr="00BB3F79">
        <w:rPr>
          <w:rFonts w:hint="eastAsia"/>
          <w:b/>
          <w:color w:val="E36C0A" w:themeColor="accent6" w:themeShade="BF"/>
          <w:sz w:val="26"/>
          <w:szCs w:val="26"/>
        </w:rPr>
        <w:t>9</w:t>
      </w:r>
      <w:r w:rsidR="00FE24DF" w:rsidRPr="00BB3F79">
        <w:rPr>
          <w:rFonts w:hint="eastAsia"/>
          <w:b/>
          <w:color w:val="E36C0A" w:themeColor="accent6" w:themeShade="BF"/>
          <w:sz w:val="26"/>
          <w:szCs w:val="26"/>
        </w:rPr>
        <w:t>點至下午</w:t>
      </w:r>
      <w:r w:rsidR="00FE24DF" w:rsidRPr="00BB3F79">
        <w:rPr>
          <w:rFonts w:hint="eastAsia"/>
          <w:b/>
          <w:color w:val="E36C0A" w:themeColor="accent6" w:themeShade="BF"/>
          <w:sz w:val="26"/>
          <w:szCs w:val="26"/>
        </w:rPr>
        <w:t>5</w:t>
      </w:r>
      <w:r w:rsidR="00FE24DF" w:rsidRPr="00BB3F79">
        <w:rPr>
          <w:rFonts w:hint="eastAsia"/>
          <w:b/>
          <w:color w:val="E36C0A" w:themeColor="accent6" w:themeShade="BF"/>
          <w:sz w:val="26"/>
          <w:szCs w:val="26"/>
        </w:rPr>
        <w:t>點</w:t>
      </w:r>
      <w:r w:rsidR="00BD07E3" w:rsidRPr="00BB3F79">
        <w:rPr>
          <w:rFonts w:hint="eastAsia"/>
          <w:b/>
          <w:color w:val="E36C0A" w:themeColor="accent6" w:themeShade="BF"/>
          <w:sz w:val="26"/>
          <w:szCs w:val="26"/>
        </w:rPr>
        <w:t>半</w:t>
      </w:r>
    </w:p>
    <w:p w:rsidR="00E966FD" w:rsidRPr="00FE24DF" w:rsidRDefault="00FE24DF">
      <w:pPr>
        <w:rPr>
          <w:b/>
        </w:rPr>
      </w:pPr>
      <w:proofErr w:type="gramStart"/>
      <w:r w:rsidRPr="00FE24DF">
        <w:rPr>
          <w:rFonts w:hint="eastAsia"/>
          <w:b/>
        </w:rPr>
        <w:t>│</w:t>
      </w:r>
      <w:proofErr w:type="gramEnd"/>
      <w:r w:rsidR="00E966FD" w:rsidRPr="00FE24DF">
        <w:rPr>
          <w:rFonts w:hint="eastAsia"/>
          <w:b/>
        </w:rPr>
        <w:t>活</w:t>
      </w:r>
      <w:r w:rsidRPr="00FE24DF">
        <w:rPr>
          <w:rFonts w:hint="eastAsia"/>
          <w:b/>
        </w:rPr>
        <w:t>動介紹</w:t>
      </w:r>
      <w:proofErr w:type="gramStart"/>
      <w:r w:rsidRPr="00FE24DF">
        <w:rPr>
          <w:rFonts w:hint="eastAsia"/>
          <w:b/>
        </w:rPr>
        <w:t>│</w:t>
      </w:r>
      <w:proofErr w:type="gramEnd"/>
    </w:p>
    <w:p w:rsidR="00E966FD" w:rsidRPr="006E1839" w:rsidRDefault="00E966FD" w:rsidP="00FE24DF">
      <w:pPr>
        <w:autoSpaceDE w:val="0"/>
        <w:autoSpaceDN w:val="0"/>
        <w:adjustRightInd w:val="0"/>
        <w:rPr>
          <w:sz w:val="22"/>
        </w:rPr>
      </w:pPr>
      <w:r w:rsidRPr="006E1839">
        <w:rPr>
          <w:rFonts w:asciiTheme="minorEastAsia" w:hAnsiTheme="minorEastAsia" w:hint="eastAsia"/>
          <w:color w:val="000000"/>
          <w:sz w:val="22"/>
        </w:rPr>
        <w:t>今年大會以</w:t>
      </w:r>
      <w:r w:rsidRPr="006E1839">
        <w:rPr>
          <w:rFonts w:ascii="Times New Roman" w:hAnsiTheme="minorEastAsia" w:cs="Times New Roman"/>
          <w:b/>
          <w:color w:val="000000"/>
          <w:sz w:val="22"/>
        </w:rPr>
        <w:t>「</w:t>
      </w:r>
      <w:r w:rsidRPr="006E1839">
        <w:rPr>
          <w:rStyle w:val="style-11"/>
          <w:rFonts w:ascii="Times New Roman" w:hAnsi="Times New Roman" w:cs="Times New Roman"/>
          <w:b/>
          <w:sz w:val="22"/>
          <w:szCs w:val="22"/>
        </w:rPr>
        <w:t>Innovative Workplace For Competitive Workforce</w:t>
      </w:r>
      <w:r w:rsidRPr="006E1839">
        <w:rPr>
          <w:rFonts w:ascii="Times New Roman" w:hAnsiTheme="minorEastAsia" w:cs="Times New Roman"/>
          <w:b/>
          <w:color w:val="000000"/>
          <w:sz w:val="22"/>
        </w:rPr>
        <w:t>」</w:t>
      </w:r>
      <w:r w:rsidRPr="006E1839">
        <w:rPr>
          <w:rFonts w:asciiTheme="minorEastAsia" w:hAnsiTheme="minorEastAsia" w:hint="eastAsia"/>
          <w:color w:val="000000"/>
          <w:sz w:val="22"/>
        </w:rPr>
        <w:t>為主題，圍繞六大議題</w:t>
      </w:r>
      <w:r w:rsidR="00FE24DF" w:rsidRPr="006E1839">
        <w:rPr>
          <w:rFonts w:asciiTheme="minorEastAsia" w:hAnsiTheme="minorEastAsia" w:hint="eastAsia"/>
          <w:color w:val="333333"/>
          <w:kern w:val="0"/>
          <w:sz w:val="22"/>
        </w:rPr>
        <w:t>：</w:t>
      </w:r>
      <w:r w:rsidRPr="006E1839">
        <w:rPr>
          <w:rFonts w:asciiTheme="minorEastAsia" w:hAnsiTheme="minorEastAsia"/>
          <w:color w:val="333333"/>
          <w:sz w:val="22"/>
        </w:rPr>
        <w:t>未來領導力</w:t>
      </w:r>
      <w:r w:rsidRPr="006E1839">
        <w:rPr>
          <w:rFonts w:asciiTheme="minorEastAsia" w:hAnsiTheme="minorEastAsia" w:hint="eastAsia"/>
          <w:color w:val="333333"/>
          <w:sz w:val="22"/>
        </w:rPr>
        <w:t>、</w:t>
      </w:r>
      <w:r w:rsidRPr="006E1839">
        <w:rPr>
          <w:rFonts w:asciiTheme="minorEastAsia" w:hAnsiTheme="minorEastAsia"/>
          <w:color w:val="333333"/>
          <w:sz w:val="22"/>
        </w:rPr>
        <w:t>時代變遷下的全球移動力</w:t>
      </w:r>
      <w:r w:rsidRPr="006E1839">
        <w:rPr>
          <w:rFonts w:asciiTheme="minorEastAsia" w:hAnsiTheme="minorEastAsia" w:hint="eastAsia"/>
          <w:color w:val="333333"/>
          <w:sz w:val="22"/>
        </w:rPr>
        <w:t>、</w:t>
      </w:r>
      <w:r w:rsidRPr="006E1839">
        <w:rPr>
          <w:rFonts w:asciiTheme="minorEastAsia" w:hAnsiTheme="minorEastAsia"/>
          <w:color w:val="333333"/>
          <w:sz w:val="22"/>
        </w:rPr>
        <w:t>訓練與發展策略</w:t>
      </w:r>
      <w:r w:rsidRPr="006E1839">
        <w:rPr>
          <w:rFonts w:asciiTheme="minorEastAsia" w:hAnsiTheme="minorEastAsia" w:hint="eastAsia"/>
          <w:color w:val="333333"/>
          <w:sz w:val="22"/>
        </w:rPr>
        <w:t>、</w:t>
      </w:r>
      <w:r w:rsidRPr="006E1839">
        <w:rPr>
          <w:rFonts w:asciiTheme="minorEastAsia" w:hAnsiTheme="minorEastAsia"/>
          <w:color w:val="333333"/>
          <w:sz w:val="22"/>
        </w:rPr>
        <w:t>主動出擊的人才管理</w:t>
      </w:r>
      <w:r w:rsidRPr="006E1839">
        <w:rPr>
          <w:rFonts w:asciiTheme="minorEastAsia" w:hAnsiTheme="minorEastAsia" w:hint="eastAsia"/>
          <w:color w:val="333333"/>
          <w:sz w:val="22"/>
        </w:rPr>
        <w:t>、</w:t>
      </w:r>
      <w:r w:rsidRPr="006E1839">
        <w:rPr>
          <w:rFonts w:asciiTheme="minorEastAsia" w:hAnsiTheme="minorEastAsia"/>
          <w:color w:val="333333"/>
          <w:sz w:val="22"/>
        </w:rPr>
        <w:t>評估與績效管理</w:t>
      </w:r>
      <w:r w:rsidRPr="006E1839">
        <w:rPr>
          <w:rFonts w:asciiTheme="minorEastAsia" w:hAnsiTheme="minorEastAsia" w:hint="eastAsia"/>
          <w:color w:val="333333"/>
          <w:sz w:val="22"/>
        </w:rPr>
        <w:t>、</w:t>
      </w:r>
      <w:r w:rsidRPr="006E1839">
        <w:rPr>
          <w:rFonts w:asciiTheme="minorEastAsia" w:hAnsiTheme="minorEastAsia"/>
          <w:color w:val="333333"/>
          <w:sz w:val="22"/>
        </w:rPr>
        <w:t>學習、媒體與科技</w:t>
      </w:r>
      <w:r w:rsidRPr="006E1839">
        <w:rPr>
          <w:rFonts w:asciiTheme="minorEastAsia" w:hAnsiTheme="minorEastAsia" w:hint="eastAsia"/>
          <w:color w:val="333333"/>
          <w:sz w:val="22"/>
        </w:rPr>
        <w:t>。</w:t>
      </w:r>
      <w:r w:rsidR="00FE24DF" w:rsidRPr="006E1839">
        <w:rPr>
          <w:rFonts w:asciiTheme="minorEastAsia" w:hAnsiTheme="minorEastAsia" w:hint="eastAsia"/>
          <w:color w:val="333333"/>
          <w:sz w:val="22"/>
        </w:rPr>
        <w:t>本次</w:t>
      </w:r>
      <w:r w:rsidRPr="006E1839">
        <w:rPr>
          <w:rFonts w:asciiTheme="minorEastAsia" w:hAnsiTheme="minorEastAsia" w:hint="eastAsia"/>
          <w:color w:val="000000"/>
          <w:sz w:val="22"/>
        </w:rPr>
        <w:t>邀請到歐美及亞太地區各界人力資源大師、專家學者與業界領導人齊聚開講。希冀擴及跨領域、跨文化、跨知識、跨科技的人才創新實力移動，涵養下一代產業人才與領導策略。</w:t>
      </w:r>
    </w:p>
    <w:p w:rsidR="000B7B40" w:rsidRPr="006E1839" w:rsidRDefault="006E2FF3" w:rsidP="00FE24DF">
      <w:pPr>
        <w:autoSpaceDE w:val="0"/>
        <w:autoSpaceDN w:val="0"/>
        <w:adjustRightInd w:val="0"/>
        <w:rPr>
          <w:rFonts w:ascii="細明體" w:eastAsia="細明體" w:hAnsi="細明體" w:cs="細明體"/>
          <w:b/>
        </w:rPr>
      </w:pPr>
      <w:proofErr w:type="gramStart"/>
      <w:r w:rsidRPr="006E1839">
        <w:rPr>
          <w:rFonts w:hint="eastAsia"/>
          <w:b/>
        </w:rPr>
        <w:t>│</w:t>
      </w:r>
      <w:proofErr w:type="gramEnd"/>
      <w:r w:rsidRPr="006E1839">
        <w:rPr>
          <w:rFonts w:ascii="細明體" w:eastAsia="細明體" w:hAnsi="細明體" w:cs="細明體" w:hint="eastAsia"/>
          <w:b/>
        </w:rPr>
        <w:t>講師介紹</w:t>
      </w:r>
      <w:proofErr w:type="gramStart"/>
      <w:r w:rsidRPr="006E1839">
        <w:rPr>
          <w:rFonts w:ascii="細明體" w:eastAsia="細明體" w:hAnsi="細明體" w:cs="細明體" w:hint="eastAsia"/>
          <w:b/>
        </w:rPr>
        <w:t>│</w:t>
      </w:r>
      <w:proofErr w:type="gramEnd"/>
    </w:p>
    <w:p w:rsidR="006E1839" w:rsidRPr="00E61F6B" w:rsidRDefault="00316191" w:rsidP="00FE24DF">
      <w:pPr>
        <w:autoSpaceDE w:val="0"/>
        <w:autoSpaceDN w:val="0"/>
        <w:adjustRightInd w:val="0"/>
        <w:rPr>
          <w:rFonts w:asciiTheme="minorEastAsia" w:hAnsiTheme="minorEastAsia" w:cs="Times New Roman"/>
          <w:color w:val="D6A300"/>
          <w:kern w:val="0"/>
          <w:sz w:val="22"/>
        </w:rPr>
      </w:pPr>
      <w:proofErr w:type="gramStart"/>
      <w:r>
        <w:rPr>
          <w:rFonts w:asciiTheme="minorEastAsia" w:hAnsiTheme="minorEastAsia" w:cs="Times New Roman" w:hint="eastAsia"/>
          <w:color w:val="D6A300"/>
          <w:kern w:val="0"/>
          <w:sz w:val="22"/>
        </w:rPr>
        <w:t>讚</w:t>
      </w:r>
      <w:proofErr w:type="gramEnd"/>
      <w:r w:rsidR="006E1839" w:rsidRPr="00E61F6B">
        <w:rPr>
          <w:rFonts w:asciiTheme="minorEastAsia" w:hAnsiTheme="minorEastAsia" w:cs="Times New Roman" w:hint="eastAsia"/>
          <w:color w:val="D6A300"/>
          <w:kern w:val="0"/>
          <w:sz w:val="22"/>
        </w:rPr>
        <w:t>!!</w:t>
      </w:r>
      <w:r w:rsidR="00932789" w:rsidRPr="00E61F6B">
        <w:rPr>
          <w:rFonts w:asciiTheme="minorEastAsia" w:hAnsiTheme="minorEastAsia" w:cs="Times New Roman" w:hint="eastAsia"/>
          <w:color w:val="D6A300"/>
          <w:kern w:val="0"/>
          <w:sz w:val="22"/>
        </w:rPr>
        <w:t>本屆SGHC</w:t>
      </w:r>
      <w:r w:rsidR="006E1839" w:rsidRPr="00E61F6B">
        <w:rPr>
          <w:rFonts w:asciiTheme="minorEastAsia" w:hAnsiTheme="minorEastAsia" w:cs="Times New Roman" w:hint="eastAsia"/>
          <w:color w:val="D6A300"/>
          <w:kern w:val="0"/>
          <w:sz w:val="22"/>
        </w:rPr>
        <w:t>師資陣容堅強，金光閃閃</w:t>
      </w:r>
    </w:p>
    <w:p w:rsidR="006E2FF3" w:rsidRPr="006E1839" w:rsidRDefault="00F55965" w:rsidP="00FE24DF">
      <w:pPr>
        <w:autoSpaceDE w:val="0"/>
        <w:autoSpaceDN w:val="0"/>
        <w:adjustRightInd w:val="0"/>
        <w:rPr>
          <w:rFonts w:asciiTheme="minorEastAsia" w:hAnsiTheme="minorEastAsia" w:cs="細明體"/>
          <w:sz w:val="22"/>
        </w:rPr>
      </w:pPr>
      <w:r w:rsidRPr="006E1839">
        <w:rPr>
          <w:rFonts w:asciiTheme="minorEastAsia" w:hAnsiTheme="minorEastAsia" w:cs="Times New Roman"/>
          <w:kern w:val="0"/>
          <w:sz w:val="22"/>
        </w:rPr>
        <w:t>英國前25大最具影響力的人力資源思想家</w:t>
      </w:r>
      <w:r w:rsidR="006E1839" w:rsidRPr="006E1839">
        <w:rPr>
          <w:rFonts w:asciiTheme="minorEastAsia" w:hAnsiTheme="minorEastAsia" w:cs="Times New Roman" w:hint="eastAsia"/>
          <w:kern w:val="0"/>
          <w:sz w:val="22"/>
        </w:rPr>
        <w:t>:</w:t>
      </w:r>
      <w:r w:rsidRPr="006E1839">
        <w:rPr>
          <w:rFonts w:asciiTheme="minorEastAsia" w:hAnsiTheme="minorEastAsia" w:cs="Times New Roman" w:hint="eastAsia"/>
          <w:kern w:val="0"/>
          <w:sz w:val="22"/>
        </w:rPr>
        <w:t xml:space="preserve"> </w:t>
      </w:r>
      <w:r w:rsidR="00932789" w:rsidRPr="006E1839">
        <w:rPr>
          <w:rFonts w:asciiTheme="minorEastAsia" w:hAnsiTheme="minorEastAsia" w:cs="Times New Roman" w:hint="eastAsia"/>
          <w:kern w:val="0"/>
          <w:sz w:val="22"/>
        </w:rPr>
        <w:t xml:space="preserve">Adrian </w:t>
      </w:r>
      <w:proofErr w:type="spellStart"/>
      <w:r w:rsidR="00932789" w:rsidRPr="006E1839">
        <w:rPr>
          <w:rFonts w:asciiTheme="minorEastAsia" w:hAnsiTheme="minorEastAsia" w:cs="Times New Roman" w:hint="eastAsia"/>
          <w:kern w:val="0"/>
          <w:sz w:val="22"/>
        </w:rPr>
        <w:t>Furnham</w:t>
      </w:r>
      <w:proofErr w:type="spellEnd"/>
      <w:r w:rsidR="006E1839" w:rsidRPr="006E1839">
        <w:rPr>
          <w:rFonts w:asciiTheme="minorEastAsia" w:hAnsiTheme="minorEastAsia" w:cs="Times New Roman" w:hint="eastAsia"/>
          <w:kern w:val="0"/>
          <w:sz w:val="22"/>
        </w:rPr>
        <w:t>、</w:t>
      </w:r>
      <w:r w:rsidR="00932789" w:rsidRPr="006E1839">
        <w:rPr>
          <w:rFonts w:asciiTheme="minorEastAsia" w:hAnsiTheme="minorEastAsia" w:cs="Times New Roman" w:hint="eastAsia"/>
          <w:kern w:val="0"/>
          <w:sz w:val="22"/>
        </w:rPr>
        <w:t xml:space="preserve">David </w:t>
      </w:r>
      <w:proofErr w:type="spellStart"/>
      <w:r w:rsidR="00932789" w:rsidRPr="006E1839">
        <w:rPr>
          <w:rFonts w:asciiTheme="minorEastAsia" w:hAnsiTheme="minorEastAsia" w:cs="Times New Roman" w:hint="eastAsia"/>
          <w:kern w:val="0"/>
          <w:sz w:val="22"/>
        </w:rPr>
        <w:t>Clutterbuck</w:t>
      </w:r>
      <w:proofErr w:type="spellEnd"/>
      <w:r w:rsidR="006E1839">
        <w:rPr>
          <w:rFonts w:asciiTheme="minorEastAsia" w:hAnsiTheme="minorEastAsia" w:cs="Times New Roman" w:hint="eastAsia"/>
          <w:kern w:val="0"/>
          <w:sz w:val="22"/>
        </w:rPr>
        <w:t>；</w:t>
      </w:r>
      <w:r w:rsidR="006E1839">
        <w:rPr>
          <w:rFonts w:asciiTheme="minorEastAsia" w:hAnsiTheme="minorEastAsia" w:cs="細明體" w:hint="eastAsia"/>
          <w:sz w:val="22"/>
        </w:rPr>
        <w:t>獲ASTD最佳學習企業獎(</w:t>
      </w:r>
      <w:r w:rsidR="00932789" w:rsidRPr="006E1839">
        <w:rPr>
          <w:rFonts w:asciiTheme="minorEastAsia" w:hAnsiTheme="minorEastAsia" w:cs="細明體" w:hint="eastAsia"/>
          <w:sz w:val="22"/>
        </w:rPr>
        <w:t>ASTD BEST Awards</w:t>
      </w:r>
      <w:r w:rsidR="006E1839">
        <w:rPr>
          <w:rFonts w:asciiTheme="minorEastAsia" w:hAnsiTheme="minorEastAsia" w:cs="細明體" w:hint="eastAsia"/>
          <w:sz w:val="22"/>
        </w:rPr>
        <w:t>)</w:t>
      </w:r>
      <w:r w:rsidR="009F74A9">
        <w:rPr>
          <w:rFonts w:asciiTheme="minorEastAsia" w:hAnsiTheme="minorEastAsia" w:cs="細明體" w:hint="eastAsia"/>
          <w:sz w:val="22"/>
        </w:rPr>
        <w:t>之兩家企業希爾頓飯店及</w:t>
      </w:r>
      <w:r w:rsidR="006E1839">
        <w:rPr>
          <w:rFonts w:asciiTheme="minorEastAsia" w:hAnsiTheme="minorEastAsia" w:cs="細明體" w:hint="eastAsia"/>
          <w:sz w:val="22"/>
        </w:rPr>
        <w:t>廣達電腦</w:t>
      </w:r>
      <w:r w:rsidR="009F74A9">
        <w:rPr>
          <w:rFonts w:asciiTheme="minorEastAsia" w:hAnsiTheme="minorEastAsia" w:cs="細明體" w:hint="eastAsia"/>
          <w:sz w:val="22"/>
        </w:rPr>
        <w:t>，該兩家公司代表</w:t>
      </w:r>
      <w:proofErr w:type="spellStart"/>
      <w:r w:rsidR="00932789" w:rsidRPr="006E1839">
        <w:rPr>
          <w:rFonts w:asciiTheme="minorEastAsia" w:hAnsiTheme="minorEastAsia" w:cs="細明體" w:hint="eastAsia"/>
          <w:sz w:val="22"/>
        </w:rPr>
        <w:t>Kimo</w:t>
      </w:r>
      <w:proofErr w:type="spellEnd"/>
      <w:r w:rsidR="00932789" w:rsidRPr="006E1839">
        <w:rPr>
          <w:rFonts w:asciiTheme="minorEastAsia" w:hAnsiTheme="minorEastAsia" w:cs="細明體" w:hint="eastAsia"/>
          <w:sz w:val="22"/>
        </w:rPr>
        <w:t xml:space="preserve"> </w:t>
      </w:r>
      <w:proofErr w:type="spellStart"/>
      <w:r w:rsidR="00932789" w:rsidRPr="006E1839">
        <w:rPr>
          <w:rFonts w:asciiTheme="minorEastAsia" w:hAnsiTheme="minorEastAsia" w:cs="細明體" w:hint="eastAsia"/>
          <w:sz w:val="22"/>
        </w:rPr>
        <w:t>Kippen</w:t>
      </w:r>
      <w:proofErr w:type="spellEnd"/>
      <w:r w:rsidR="006E1839" w:rsidRPr="006E1839">
        <w:rPr>
          <w:rFonts w:asciiTheme="minorEastAsia" w:hAnsiTheme="minorEastAsia" w:cs="細明體" w:hint="eastAsia"/>
          <w:sz w:val="22"/>
        </w:rPr>
        <w:t>、李瑋</w:t>
      </w:r>
      <w:r w:rsidR="006E1839">
        <w:rPr>
          <w:rFonts w:asciiTheme="minorEastAsia" w:hAnsiTheme="minorEastAsia" w:cs="細明體" w:hint="eastAsia"/>
          <w:sz w:val="22"/>
        </w:rPr>
        <w:t>；</w:t>
      </w:r>
      <w:r w:rsidR="009F74A9">
        <w:rPr>
          <w:rFonts w:asciiTheme="minorEastAsia" w:hAnsiTheme="minorEastAsia" w:cs="細明體" w:hint="eastAsia"/>
          <w:sz w:val="22"/>
        </w:rPr>
        <w:t>今年甫</w:t>
      </w:r>
      <w:r w:rsidR="00BD1240">
        <w:rPr>
          <w:rFonts w:asciiTheme="minorEastAsia" w:hAnsiTheme="minorEastAsia" w:cs="細明體" w:hint="eastAsia"/>
          <w:sz w:val="22"/>
        </w:rPr>
        <w:t>登中國資產排名第一的</w:t>
      </w:r>
      <w:r w:rsidR="00932789" w:rsidRPr="006E1839">
        <w:rPr>
          <w:rFonts w:asciiTheme="minorEastAsia" w:hAnsiTheme="minorEastAsia" w:cs="細明體" w:hint="eastAsia"/>
          <w:sz w:val="22"/>
        </w:rPr>
        <w:t>騰訊公司</w:t>
      </w:r>
      <w:r w:rsidR="009F74A9">
        <w:rPr>
          <w:rFonts w:asciiTheme="minorEastAsia" w:hAnsiTheme="minorEastAsia" w:cs="細明體" w:hint="eastAsia"/>
          <w:sz w:val="22"/>
        </w:rPr>
        <w:t>之</w:t>
      </w:r>
      <w:r w:rsidR="006E1839" w:rsidRPr="006E1839">
        <w:rPr>
          <w:rFonts w:asciiTheme="minorEastAsia" w:hAnsiTheme="minorEastAsia" w:cs="細明體" w:hint="eastAsia"/>
          <w:sz w:val="22"/>
        </w:rPr>
        <w:t>人資長</w:t>
      </w:r>
      <w:r w:rsidR="009F74A9">
        <w:rPr>
          <w:rFonts w:asciiTheme="minorEastAsia" w:hAnsiTheme="minorEastAsia" w:cs="細明體" w:hint="eastAsia"/>
          <w:sz w:val="22"/>
        </w:rPr>
        <w:t>：</w:t>
      </w:r>
      <w:r w:rsidR="006E1839" w:rsidRPr="006E1839">
        <w:rPr>
          <w:rFonts w:asciiTheme="minorEastAsia" w:hAnsiTheme="minorEastAsia" w:cs="細明體" w:hint="eastAsia"/>
          <w:sz w:val="22"/>
        </w:rPr>
        <w:t>馬永武</w:t>
      </w:r>
      <w:r w:rsidR="00ED6C1F">
        <w:rPr>
          <w:rFonts w:asciiTheme="minorEastAsia" w:hAnsiTheme="minorEastAsia" w:cs="細明體" w:hint="eastAsia"/>
          <w:sz w:val="22"/>
        </w:rPr>
        <w:t>先生。另外還有成功轉戰餐飲跨足兩岸的</w:t>
      </w:r>
      <w:r w:rsidR="006E1839">
        <w:rPr>
          <w:rFonts w:asciiTheme="minorEastAsia" w:hAnsiTheme="minorEastAsia" w:cs="細明體" w:hint="eastAsia"/>
          <w:sz w:val="22"/>
        </w:rPr>
        <w:t>台灣南僑集團會長陳飛龍</w:t>
      </w:r>
      <w:r w:rsidR="009F74A9">
        <w:rPr>
          <w:rFonts w:asciiTheme="minorEastAsia" w:hAnsiTheme="minorEastAsia" w:cs="細明體" w:hint="eastAsia"/>
          <w:sz w:val="22"/>
        </w:rPr>
        <w:t>、高雄大學</w:t>
      </w:r>
      <w:r w:rsidR="00ED6C1F">
        <w:rPr>
          <w:rFonts w:asciiTheme="minorEastAsia" w:hAnsiTheme="minorEastAsia" w:cs="細明體" w:hint="eastAsia"/>
          <w:sz w:val="22"/>
        </w:rPr>
        <w:t>亞太工商管理學系教授黃英忠一起主講HR論壇。</w:t>
      </w:r>
      <w:r w:rsidR="00316191">
        <w:rPr>
          <w:rFonts w:asciiTheme="minorEastAsia" w:hAnsiTheme="minorEastAsia" w:cs="細明體" w:hint="eastAsia"/>
          <w:sz w:val="22"/>
        </w:rPr>
        <w:t>大師雲集，場場精彩，</w:t>
      </w:r>
      <w:r w:rsidR="008744DC" w:rsidRPr="006E1839">
        <w:rPr>
          <w:rFonts w:hint="eastAsia"/>
          <w:sz w:val="22"/>
        </w:rPr>
        <w:t>機會難得，誠摯邀請您的參與</w:t>
      </w:r>
      <w:r w:rsidR="008744DC" w:rsidRPr="006E1839">
        <w:rPr>
          <w:rFonts w:hint="eastAsia"/>
          <w:sz w:val="22"/>
        </w:rPr>
        <w:t>!</w:t>
      </w:r>
    </w:p>
    <w:p w:rsidR="006E2FF3" w:rsidRPr="00BD1240" w:rsidRDefault="006E2FF3" w:rsidP="00FE24DF">
      <w:pPr>
        <w:autoSpaceDE w:val="0"/>
        <w:autoSpaceDN w:val="0"/>
        <w:adjustRightInd w:val="0"/>
        <w:rPr>
          <w:rFonts w:ascii="細明體" w:eastAsia="細明體" w:hAnsi="細明體" w:cs="細明體"/>
          <w:b/>
        </w:rPr>
      </w:pPr>
      <w:proofErr w:type="gramStart"/>
      <w:r w:rsidRPr="00BD1240">
        <w:rPr>
          <w:rFonts w:ascii="細明體" w:eastAsia="細明體" w:hAnsi="細明體" w:cs="細明體" w:hint="eastAsia"/>
          <w:b/>
        </w:rPr>
        <w:t>│</w:t>
      </w:r>
      <w:proofErr w:type="gramEnd"/>
      <w:r w:rsidRPr="00BD1240">
        <w:rPr>
          <w:rFonts w:ascii="細明體" w:eastAsia="細明體" w:hAnsi="細明體" w:cs="細明體" w:hint="eastAsia"/>
          <w:b/>
        </w:rPr>
        <w:t>報名優惠</w:t>
      </w:r>
      <w:proofErr w:type="gramStart"/>
      <w:r w:rsidRPr="00BD1240">
        <w:rPr>
          <w:rFonts w:ascii="細明體" w:eastAsia="細明體" w:hAnsi="細明體" w:cs="細明體" w:hint="eastAsia"/>
          <w:b/>
        </w:rPr>
        <w:t>│</w:t>
      </w:r>
      <w:proofErr w:type="gramEnd"/>
    </w:p>
    <w:p w:rsidR="006E2FF3" w:rsidRPr="008744DC" w:rsidRDefault="00BD1240" w:rsidP="00FE24DF">
      <w:pPr>
        <w:autoSpaceDE w:val="0"/>
        <w:autoSpaceDN w:val="0"/>
        <w:adjustRightInd w:val="0"/>
        <w:rPr>
          <w:color w:val="00B0F0"/>
          <w:sz w:val="22"/>
        </w:rPr>
      </w:pPr>
      <w:r w:rsidRPr="008744DC">
        <w:rPr>
          <w:rFonts w:hint="eastAsia"/>
          <w:color w:val="00B0F0"/>
          <w:sz w:val="22"/>
        </w:rPr>
        <w:t>好康優惠</w:t>
      </w:r>
      <w:proofErr w:type="gramStart"/>
      <w:r w:rsidRPr="008744DC">
        <w:rPr>
          <w:rFonts w:hint="eastAsia"/>
          <w:color w:val="00B0F0"/>
          <w:sz w:val="22"/>
        </w:rPr>
        <w:t>三</w:t>
      </w:r>
      <w:proofErr w:type="gramEnd"/>
      <w:r w:rsidRPr="008744DC">
        <w:rPr>
          <w:rFonts w:hint="eastAsia"/>
          <w:color w:val="00B0F0"/>
          <w:sz w:val="22"/>
        </w:rPr>
        <w:t>連發</w:t>
      </w:r>
    </w:p>
    <w:p w:rsidR="00BD1240" w:rsidRPr="008744DC" w:rsidRDefault="008744DC" w:rsidP="00FE24DF">
      <w:pPr>
        <w:autoSpaceDE w:val="0"/>
        <w:autoSpaceDN w:val="0"/>
        <w:adjustRightInd w:val="0"/>
        <w:rPr>
          <w:sz w:val="22"/>
        </w:rPr>
      </w:pPr>
      <w:proofErr w:type="gramStart"/>
      <w:r>
        <w:rPr>
          <w:rFonts w:asciiTheme="minorEastAsia" w:hAnsiTheme="minorEastAsia" w:hint="eastAsia"/>
          <w:sz w:val="22"/>
        </w:rPr>
        <w:t>＊</w:t>
      </w:r>
      <w:proofErr w:type="gramEnd"/>
      <w:r w:rsidR="00BD1240" w:rsidRPr="008744DC">
        <w:rPr>
          <w:rFonts w:hint="eastAsia"/>
          <w:sz w:val="22"/>
        </w:rPr>
        <w:t>第一發：</w:t>
      </w:r>
      <w:r w:rsidR="00BD1240" w:rsidRPr="008744DC">
        <w:rPr>
          <w:rFonts w:hint="eastAsia"/>
          <w:sz w:val="22"/>
        </w:rPr>
        <w:t>5</w:t>
      </w:r>
      <w:r w:rsidR="00BD1240" w:rsidRPr="008744DC">
        <w:rPr>
          <w:rFonts w:hint="eastAsia"/>
          <w:sz w:val="22"/>
        </w:rPr>
        <w:t>人</w:t>
      </w:r>
      <w:proofErr w:type="gramStart"/>
      <w:r w:rsidR="00BD1240" w:rsidRPr="008744DC">
        <w:rPr>
          <w:rFonts w:hint="eastAsia"/>
          <w:sz w:val="22"/>
        </w:rPr>
        <w:t>以上團報</w:t>
      </w:r>
      <w:proofErr w:type="gramEnd"/>
    </w:p>
    <w:p w:rsidR="00E61F6B" w:rsidRPr="008744DC" w:rsidRDefault="00E61F6B" w:rsidP="00FE24DF">
      <w:pPr>
        <w:autoSpaceDE w:val="0"/>
        <w:autoSpaceDN w:val="0"/>
        <w:adjustRightInd w:val="0"/>
        <w:rPr>
          <w:sz w:val="22"/>
        </w:rPr>
      </w:pPr>
    </w:p>
    <w:p w:rsidR="00E61F6B" w:rsidRPr="008744DC" w:rsidRDefault="008744DC" w:rsidP="00FE24DF">
      <w:pPr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  <w:proofErr w:type="gramStart"/>
      <w:r>
        <w:rPr>
          <w:rFonts w:asciiTheme="minorEastAsia" w:hAnsiTheme="minorEastAsia" w:hint="eastAsia"/>
          <w:sz w:val="22"/>
        </w:rPr>
        <w:t>＊</w:t>
      </w:r>
      <w:proofErr w:type="gramEnd"/>
      <w:r w:rsidR="00BD1240" w:rsidRPr="008744DC">
        <w:rPr>
          <w:rFonts w:hint="eastAsia"/>
          <w:sz w:val="22"/>
        </w:rPr>
        <w:t>第二發：「舊雨新知」專案，</w:t>
      </w:r>
      <w:r w:rsidR="00BD1240" w:rsidRPr="008744DC">
        <w:rPr>
          <w:rFonts w:asciiTheme="minorEastAsia" w:hAnsiTheme="minorEastAsia"/>
          <w:color w:val="000000"/>
          <w:kern w:val="0"/>
          <w:sz w:val="22"/>
        </w:rPr>
        <w:t>凡曾參與本會辦理</w:t>
      </w:r>
      <w:r w:rsidR="00BD1240" w:rsidRPr="008744DC">
        <w:rPr>
          <w:rFonts w:asciiTheme="minorEastAsia" w:hAnsiTheme="minorEastAsia" w:hint="eastAsia"/>
          <w:color w:val="000000"/>
          <w:kern w:val="0"/>
          <w:sz w:val="22"/>
        </w:rPr>
        <w:t>之</w:t>
      </w:r>
      <w:r w:rsidR="00BD1240" w:rsidRPr="008744DC">
        <w:rPr>
          <w:rFonts w:asciiTheme="minorEastAsia" w:hAnsiTheme="minorEastAsia"/>
          <w:color w:val="000000"/>
          <w:kern w:val="0"/>
          <w:sz w:val="22"/>
        </w:rPr>
        <w:t>近3年</w:t>
      </w:r>
      <w:r w:rsidR="00BD1240" w:rsidRPr="008744DC">
        <w:rPr>
          <w:rFonts w:ascii="Times New Roman" w:hAnsi="Times New Roman" w:cs="Times New Roman"/>
          <w:color w:val="000000"/>
          <w:kern w:val="0"/>
          <w:sz w:val="22"/>
        </w:rPr>
        <w:t>SGHC</w:t>
      </w:r>
      <w:r w:rsidR="00BD1240" w:rsidRPr="008744DC">
        <w:rPr>
          <w:rFonts w:asciiTheme="minorEastAsia" w:hAnsiTheme="minorEastAsia"/>
          <w:color w:val="000000"/>
          <w:kern w:val="0"/>
          <w:sz w:val="22"/>
        </w:rPr>
        <w:t>活動</w:t>
      </w:r>
      <w:r w:rsidRPr="008744DC">
        <w:rPr>
          <w:rFonts w:ascii="Times New Roman" w:hAnsi="Times New Roman" w:cs="Times New Roman"/>
          <w:color w:val="000000"/>
          <w:kern w:val="0"/>
          <w:sz w:val="22"/>
        </w:rPr>
        <w:t>(SGHC</w:t>
      </w:r>
      <w:r w:rsidR="00BD1240" w:rsidRPr="008744DC">
        <w:rPr>
          <w:rFonts w:ascii="Times New Roman" w:hAnsi="Times New Roman" w:cs="Times New Roman"/>
          <w:color w:val="000000"/>
          <w:kern w:val="0"/>
          <w:sz w:val="22"/>
        </w:rPr>
        <w:t xml:space="preserve">2010-2012) </w:t>
      </w:r>
      <w:r w:rsidR="00BD1240" w:rsidRPr="008744DC">
        <w:rPr>
          <w:rFonts w:asciiTheme="minorEastAsia" w:hAnsiTheme="minorEastAsia"/>
          <w:color w:val="000000"/>
          <w:kern w:val="0"/>
          <w:sz w:val="22"/>
        </w:rPr>
        <w:t>及歷年</w:t>
      </w:r>
      <w:r w:rsidR="00BD1240" w:rsidRPr="008744DC">
        <w:rPr>
          <w:rFonts w:ascii="Times New Roman" w:hAnsi="Times New Roman" w:cs="Times New Roman"/>
          <w:color w:val="000000"/>
          <w:kern w:val="0"/>
          <w:sz w:val="22"/>
        </w:rPr>
        <w:t>ASTD</w:t>
      </w:r>
      <w:r w:rsidR="00BD1240" w:rsidRPr="008744DC">
        <w:rPr>
          <w:rFonts w:asciiTheme="minorEastAsia" w:hAnsiTheme="minorEastAsia"/>
          <w:color w:val="000000"/>
          <w:kern w:val="0"/>
          <w:sz w:val="22"/>
        </w:rPr>
        <w:t>台灣研習團的舊學員</w:t>
      </w:r>
    </w:p>
    <w:p w:rsidR="00BD1240" w:rsidRPr="008744DC" w:rsidRDefault="008744DC" w:rsidP="00FE24DF">
      <w:pPr>
        <w:autoSpaceDE w:val="0"/>
        <w:autoSpaceDN w:val="0"/>
        <w:adjustRightInd w:val="0"/>
        <w:rPr>
          <w:rFonts w:asciiTheme="minorEastAsia" w:hAnsiTheme="minorEastAsia"/>
          <w:color w:val="000000"/>
          <w:kern w:val="0"/>
          <w:sz w:val="22"/>
        </w:rPr>
      </w:pPr>
      <w:proofErr w:type="gramStart"/>
      <w:r>
        <w:rPr>
          <w:rFonts w:ascii="新細明體" w:eastAsia="新細明體" w:hAnsi="新細明體" w:hint="eastAsia"/>
          <w:sz w:val="22"/>
        </w:rPr>
        <w:t>＊</w:t>
      </w:r>
      <w:proofErr w:type="gramEnd"/>
      <w:r w:rsidR="00BD1240" w:rsidRPr="008744DC">
        <w:rPr>
          <w:rFonts w:hint="eastAsia"/>
          <w:sz w:val="22"/>
        </w:rPr>
        <w:t>第三發：</w:t>
      </w:r>
      <w:hyperlink r:id="rId8" w:history="1">
        <w:r w:rsidR="00BD1240" w:rsidRPr="008744DC">
          <w:rPr>
            <w:rFonts w:hint="eastAsia"/>
            <w:sz w:val="22"/>
          </w:rPr>
          <w:t>「</w:t>
        </w:r>
        <w:r w:rsidR="00BD1240" w:rsidRPr="008744DC">
          <w:rPr>
            <w:rFonts w:hint="eastAsia"/>
            <w:sz w:val="22"/>
          </w:rPr>
          <w:t>2013 SGHC</w:t>
        </w:r>
        <w:r w:rsidR="00BD1240" w:rsidRPr="008744DC">
          <w:rPr>
            <w:rFonts w:hint="eastAsia"/>
            <w:sz w:val="22"/>
          </w:rPr>
          <w:t>全球化人力資本高峰會」</w:t>
        </w:r>
      </w:hyperlink>
      <w:proofErr w:type="gramStart"/>
      <w:r w:rsidR="00BD1240" w:rsidRPr="008744DC">
        <w:rPr>
          <w:rFonts w:hint="eastAsia"/>
          <w:sz w:val="22"/>
        </w:rPr>
        <w:t>臉書粉絲</w:t>
      </w:r>
      <w:proofErr w:type="gramEnd"/>
      <w:r w:rsidR="00BD1240" w:rsidRPr="008744DC">
        <w:rPr>
          <w:rFonts w:hint="eastAsia"/>
          <w:sz w:val="22"/>
        </w:rPr>
        <w:t>專頁按</w:t>
      </w:r>
      <w:proofErr w:type="gramStart"/>
      <w:r w:rsidR="00BD1240" w:rsidRPr="008744DC">
        <w:rPr>
          <w:rFonts w:hint="eastAsia"/>
          <w:sz w:val="22"/>
        </w:rPr>
        <w:t>讚</w:t>
      </w:r>
      <w:proofErr w:type="gramEnd"/>
      <w:r w:rsidR="00E61F6B" w:rsidRPr="008744DC">
        <w:rPr>
          <w:rFonts w:hint="eastAsia"/>
          <w:noProof/>
          <w:sz w:val="22"/>
        </w:rPr>
        <w:drawing>
          <wp:inline distT="0" distB="0" distL="0" distR="0">
            <wp:extent cx="270510" cy="232504"/>
            <wp:effectExtent l="19050" t="0" r="0" b="0"/>
            <wp:docPr id="1" name="圖片 0" descr="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讚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03" cy="23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1240" w:rsidRPr="008744DC">
        <w:rPr>
          <w:rFonts w:hint="eastAsia"/>
          <w:sz w:val="22"/>
        </w:rPr>
        <w:t>並分享</w:t>
      </w:r>
    </w:p>
    <w:p w:rsidR="00BD1240" w:rsidRPr="008744DC" w:rsidRDefault="00E61F6B" w:rsidP="00FE24DF">
      <w:pPr>
        <w:autoSpaceDE w:val="0"/>
        <w:autoSpaceDN w:val="0"/>
        <w:adjustRightInd w:val="0"/>
        <w:rPr>
          <w:color w:val="FF0000"/>
          <w:sz w:val="22"/>
        </w:rPr>
      </w:pPr>
      <w:r w:rsidRPr="008744DC">
        <w:rPr>
          <w:rFonts w:hint="eastAsia"/>
          <w:color w:val="FF0000"/>
          <w:sz w:val="22"/>
        </w:rPr>
        <w:t>皆享超值優惠價</w:t>
      </w:r>
      <w:r w:rsidRPr="008744DC">
        <w:rPr>
          <w:rFonts w:hint="eastAsia"/>
          <w:color w:val="FF0000"/>
          <w:sz w:val="22"/>
        </w:rPr>
        <w:t>$6,500(</w:t>
      </w:r>
      <w:r w:rsidRPr="008744DC">
        <w:rPr>
          <w:rFonts w:hint="eastAsia"/>
          <w:color w:val="FF0000"/>
          <w:sz w:val="22"/>
        </w:rPr>
        <w:t>原價</w:t>
      </w:r>
      <w:r w:rsidRPr="008744DC">
        <w:rPr>
          <w:rFonts w:hint="eastAsia"/>
          <w:color w:val="FF0000"/>
          <w:sz w:val="22"/>
        </w:rPr>
        <w:t>$8,500)</w:t>
      </w:r>
    </w:p>
    <w:p w:rsidR="00E61F6B" w:rsidRDefault="00E61F6B" w:rsidP="00FE24DF">
      <w:pPr>
        <w:autoSpaceDE w:val="0"/>
        <w:autoSpaceDN w:val="0"/>
        <w:adjustRightInd w:val="0"/>
      </w:pPr>
    </w:p>
    <w:p w:rsidR="00FE24DF" w:rsidRPr="008744DC" w:rsidRDefault="00FE24DF" w:rsidP="00FE24DF">
      <w:pPr>
        <w:autoSpaceDE w:val="0"/>
        <w:autoSpaceDN w:val="0"/>
        <w:adjustRightInd w:val="0"/>
        <w:rPr>
          <w:sz w:val="22"/>
        </w:rPr>
      </w:pPr>
      <w:r w:rsidRPr="008744DC">
        <w:rPr>
          <w:rFonts w:hint="eastAsia"/>
          <w:sz w:val="22"/>
        </w:rPr>
        <w:t>【指導單位】行政院勞工委員會職業訓練局</w:t>
      </w:r>
    </w:p>
    <w:p w:rsidR="00FE24DF" w:rsidRPr="008744DC" w:rsidRDefault="00FE24DF" w:rsidP="00FE24DF">
      <w:pPr>
        <w:autoSpaceDE w:val="0"/>
        <w:autoSpaceDN w:val="0"/>
        <w:adjustRightInd w:val="0"/>
        <w:rPr>
          <w:sz w:val="22"/>
        </w:rPr>
      </w:pPr>
      <w:r w:rsidRPr="008744DC">
        <w:rPr>
          <w:rFonts w:hint="eastAsia"/>
          <w:sz w:val="22"/>
        </w:rPr>
        <w:t>【主辦單位】財團法人自強工業科學基金會</w:t>
      </w:r>
    </w:p>
    <w:p w:rsidR="000B7B40" w:rsidRDefault="000B7B40" w:rsidP="00FE24DF">
      <w:pPr>
        <w:autoSpaceDE w:val="0"/>
        <w:autoSpaceDN w:val="0"/>
        <w:adjustRightInd w:val="0"/>
      </w:pPr>
    </w:p>
    <w:p w:rsidR="000B7B40" w:rsidRPr="008744DC" w:rsidRDefault="008847BD" w:rsidP="000B7B40">
      <w:pPr>
        <w:autoSpaceDE w:val="0"/>
        <w:autoSpaceDN w:val="0"/>
        <w:adjustRightInd w:val="0"/>
        <w:rPr>
          <w:sz w:val="22"/>
        </w:rPr>
      </w:pPr>
      <w:hyperlink r:id="rId10" w:history="1">
        <w:r w:rsidR="000B7B40" w:rsidRPr="008744DC">
          <w:rPr>
            <w:rStyle w:val="a7"/>
            <w:rFonts w:hint="eastAsia"/>
            <w:sz w:val="22"/>
          </w:rPr>
          <w:t>最新消息</w:t>
        </w:r>
        <w:r w:rsidR="00E61F6B" w:rsidRPr="008744DC">
          <w:rPr>
            <w:rStyle w:val="a7"/>
            <w:rFonts w:hint="eastAsia"/>
            <w:sz w:val="22"/>
          </w:rPr>
          <w:t>請見</w:t>
        </w:r>
        <w:r w:rsidR="00E61F6B" w:rsidRPr="008744DC">
          <w:rPr>
            <w:rStyle w:val="a7"/>
            <w:rFonts w:hint="eastAsia"/>
            <w:sz w:val="22"/>
          </w:rPr>
          <w:t>2013SGHC</w:t>
        </w:r>
        <w:r w:rsidR="00E61F6B" w:rsidRPr="008744DC">
          <w:rPr>
            <w:rStyle w:val="a7"/>
            <w:rFonts w:hint="eastAsia"/>
            <w:sz w:val="22"/>
          </w:rPr>
          <w:t>官網</w:t>
        </w:r>
        <w:r w:rsidR="00E61F6B" w:rsidRPr="008744DC">
          <w:rPr>
            <w:rStyle w:val="a7"/>
            <w:rFonts w:hint="eastAsia"/>
            <w:sz w:val="22"/>
          </w:rPr>
          <w:t>:</w:t>
        </w:r>
      </w:hyperlink>
      <w:r w:rsidR="00E61F6B" w:rsidRPr="008744DC">
        <w:rPr>
          <w:sz w:val="22"/>
        </w:rPr>
        <w:t xml:space="preserve"> </w:t>
      </w:r>
      <w:hyperlink r:id="rId11" w:history="1">
        <w:r w:rsidR="00E61F6B" w:rsidRPr="008744DC">
          <w:rPr>
            <w:rStyle w:val="a7"/>
            <w:sz w:val="22"/>
          </w:rPr>
          <w:t>http://www.sghc-tpe.com</w:t>
        </w:r>
      </w:hyperlink>
    </w:p>
    <w:p w:rsidR="000B7B40" w:rsidRPr="008744DC" w:rsidRDefault="00E61F6B" w:rsidP="00FE24DF">
      <w:pPr>
        <w:autoSpaceDE w:val="0"/>
        <w:autoSpaceDN w:val="0"/>
        <w:adjustRightInd w:val="0"/>
        <w:rPr>
          <w:rFonts w:asciiTheme="minorEastAsia" w:hAnsiTheme="minorEastAsia"/>
          <w:color w:val="000000"/>
          <w:sz w:val="22"/>
        </w:rPr>
      </w:pPr>
      <w:r w:rsidRPr="008744DC">
        <w:rPr>
          <w:rFonts w:asciiTheme="minorEastAsia" w:hAnsiTheme="minorEastAsia" w:hint="eastAsia"/>
          <w:color w:val="000000"/>
          <w:sz w:val="22"/>
        </w:rPr>
        <w:t>或電話洽詢(03) 5735521#3305/3163</w:t>
      </w:r>
    </w:p>
    <w:sectPr w:rsidR="000B7B40" w:rsidRPr="008744DC" w:rsidSect="00AB73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6B" w:rsidRDefault="00E61F6B" w:rsidP="006E2FF3">
      <w:r>
        <w:separator/>
      </w:r>
    </w:p>
  </w:endnote>
  <w:endnote w:type="continuationSeparator" w:id="0">
    <w:p w:rsidR="00E61F6B" w:rsidRDefault="00E61F6B" w:rsidP="006E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6B" w:rsidRDefault="00E61F6B" w:rsidP="006E2FF3">
      <w:r>
        <w:separator/>
      </w:r>
    </w:p>
  </w:footnote>
  <w:footnote w:type="continuationSeparator" w:id="0">
    <w:p w:rsidR="00E61F6B" w:rsidRDefault="00E61F6B" w:rsidP="006E2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6FD"/>
    <w:rsid w:val="000B7B40"/>
    <w:rsid w:val="00316191"/>
    <w:rsid w:val="004D6AFD"/>
    <w:rsid w:val="006E1839"/>
    <w:rsid w:val="006E2FF3"/>
    <w:rsid w:val="007274C5"/>
    <w:rsid w:val="008744DC"/>
    <w:rsid w:val="008847BD"/>
    <w:rsid w:val="00932789"/>
    <w:rsid w:val="009622CB"/>
    <w:rsid w:val="009F74A9"/>
    <w:rsid w:val="00AB7317"/>
    <w:rsid w:val="00B05F1F"/>
    <w:rsid w:val="00BB3F79"/>
    <w:rsid w:val="00BD07E3"/>
    <w:rsid w:val="00BD1240"/>
    <w:rsid w:val="00E61F6B"/>
    <w:rsid w:val="00E966FD"/>
    <w:rsid w:val="00EA02A6"/>
    <w:rsid w:val="00ED6C1F"/>
    <w:rsid w:val="00EE77FA"/>
    <w:rsid w:val="00F55965"/>
    <w:rsid w:val="00FE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F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AF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D6AF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D6AF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D6AF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4D6AFD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D6AFD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E9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6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-11">
    <w:name w:val="style-11"/>
    <w:basedOn w:val="a0"/>
    <w:rsid w:val="00E966FD"/>
    <w:rPr>
      <w:rFonts w:ascii="Arial" w:hAnsi="Arial" w:cs="Arial" w:hint="default"/>
      <w:b w:val="0"/>
      <w:bCs w:val="0"/>
      <w:color w:val="333333"/>
      <w:sz w:val="23"/>
      <w:szCs w:val="23"/>
    </w:rPr>
  </w:style>
  <w:style w:type="character" w:styleId="a7">
    <w:name w:val="Hyperlink"/>
    <w:basedOn w:val="a0"/>
    <w:uiPriority w:val="99"/>
    <w:unhideWhenUsed/>
    <w:rsid w:val="000B7B40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E2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E2FF3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E2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E2FF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2013-SGHC-%E5%85%A8%E7%90%83%E5%8C%96%E4%BA%BA%E5%8A%9B%E8%B3%87%E6%9C%AC%E9%AB%98%E5%B3%B0%E6%9C%83/1436605123262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ghc-tpe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ghc-tpe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816C4-0DF4-42AC-BC6B-B32A87C2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Company>tcfst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work03-1</dc:creator>
  <cp:keywords/>
  <dc:description/>
  <cp:lastModifiedBy>work03-1</cp:lastModifiedBy>
  <cp:revision>3</cp:revision>
  <dcterms:created xsi:type="dcterms:W3CDTF">2013-07-23T06:13:00Z</dcterms:created>
  <dcterms:modified xsi:type="dcterms:W3CDTF">2013-07-23T07:38:00Z</dcterms:modified>
</cp:coreProperties>
</file>